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6C6" w:rsidRDefault="00D8360C" w:rsidP="00D8360C">
      <w:pPr>
        <w:spacing w:line="240" w:lineRule="auto"/>
        <w:rPr>
          <w:b/>
          <w:u w:val="single"/>
          <w:lang w:val="es-ES_tradnl"/>
        </w:rPr>
      </w:pPr>
      <w:bookmarkStart w:id="0" w:name="_GoBack"/>
      <w:r>
        <w:rPr>
          <w:b/>
          <w:u w:val="single"/>
          <w:lang w:val="es-ES_tradnl"/>
        </w:rPr>
        <w:t>“No ando de Levante”</w:t>
      </w:r>
    </w:p>
    <w:p w:rsidR="00D8360C" w:rsidRDefault="00D8360C" w:rsidP="00D8360C">
      <w:pPr>
        <w:spacing w:line="240" w:lineRule="auto"/>
        <w:rPr>
          <w:b/>
          <w:u w:val="single"/>
          <w:lang w:val="es-ES_tradnl"/>
        </w:rPr>
      </w:pP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 xml:space="preserve">Puedo </w:t>
      </w:r>
      <w:r w:rsidR="00B0757B">
        <w:rPr>
          <w:b/>
          <w:lang w:val="es-ES_tradnl"/>
        </w:rPr>
        <w:t>ser dulce como la miel</w:t>
      </w:r>
    </w:p>
    <w:p w:rsidR="00D8360C" w:rsidRDefault="00B0757B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Y s</w:t>
      </w:r>
      <w:r w:rsidR="00D8360C">
        <w:rPr>
          <w:b/>
          <w:lang w:val="es-ES_tradnl"/>
        </w:rPr>
        <w:t xml:space="preserve">uave como la brisa </w:t>
      </w:r>
      <w:r w:rsidR="008B5F94">
        <w:rPr>
          <w:b/>
          <w:lang w:val="es-ES_tradnl"/>
        </w:rPr>
        <w:t>del mar</w:t>
      </w:r>
      <w:r w:rsidR="00D8360C">
        <w:rPr>
          <w:b/>
          <w:lang w:val="es-ES_tradnl"/>
        </w:rPr>
        <w:t>.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Atento como el sol en la mañana.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Me caracteriza la sinceridad,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La traición en mí, no tiene cabida.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Te puedo decir, palabras bellas.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Tal vez, no tengas buenos amigos.</w:t>
      </w:r>
    </w:p>
    <w:p w:rsidR="00D8360C" w:rsidRDefault="00D8360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 xml:space="preserve">O </w:t>
      </w:r>
      <w:r w:rsidR="00C555CA">
        <w:rPr>
          <w:b/>
          <w:lang w:val="es-ES_tradnl"/>
        </w:rPr>
        <w:t>al menos, algunos</w:t>
      </w:r>
      <w:r>
        <w:rPr>
          <w:b/>
          <w:lang w:val="es-ES_tradnl"/>
        </w:rPr>
        <w:t xml:space="preserve"> de verdad.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Pues sí, te ofrecí mi amistad.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</w:p>
    <w:p w:rsidR="008B5F94" w:rsidRDefault="008B5F94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 xml:space="preserve">Si vuelves el tiempo atrás, </w:t>
      </w:r>
    </w:p>
    <w:p w:rsidR="008B5F94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V</w:t>
      </w:r>
      <w:r w:rsidR="008B5F94">
        <w:rPr>
          <w:b/>
          <w:lang w:val="es-ES_tradnl"/>
        </w:rPr>
        <w:t>erás que siempre</w:t>
      </w:r>
      <w:r>
        <w:rPr>
          <w:b/>
          <w:lang w:val="es-ES_tradnl"/>
        </w:rPr>
        <w:t>,</w:t>
      </w:r>
      <w:r w:rsidR="008B5F94">
        <w:rPr>
          <w:b/>
          <w:lang w:val="es-ES_tradnl"/>
        </w:rPr>
        <w:t xml:space="preserve"> te traté igual. 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Soy cortés y caballero,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8B5F94" w:rsidRDefault="008B5F94" w:rsidP="00D8360C">
      <w:pPr>
        <w:spacing w:line="240" w:lineRule="auto"/>
        <w:rPr>
          <w:b/>
          <w:lang w:val="es-ES_tradnl"/>
        </w:rPr>
      </w:pPr>
    </w:p>
    <w:p w:rsidR="008B5F94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En este mundo virtual,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Se tergiversan las cuestiones.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 xml:space="preserve">Tal vez, te dedique canciones. 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</w:p>
    <w:p w:rsidR="0015478A" w:rsidRDefault="0015478A" w:rsidP="00D8360C">
      <w:pPr>
        <w:spacing w:line="240" w:lineRule="auto"/>
        <w:rPr>
          <w:b/>
          <w:lang w:val="es-ES_tradnl"/>
        </w:rPr>
      </w:pP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lastRenderedPageBreak/>
        <w:t xml:space="preserve">No se lo cuento a los demás, 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Solo te lo explico a ti.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Tiempo y amistad yo invertí.</w:t>
      </w:r>
    </w:p>
    <w:p w:rsidR="0015478A" w:rsidRDefault="0015478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Tengo amigos por doquier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Y los cuento de a montones.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Nuestros versos, mostraron pasiones.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Nuestro ensayo se vuelve prosa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Y nuestra prosa, una poesía.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Le escribo a la quimera y a la fantasía.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9C6130" w:rsidRDefault="009C6130" w:rsidP="00D8360C">
      <w:pPr>
        <w:spacing w:line="240" w:lineRule="auto"/>
        <w:rPr>
          <w:b/>
          <w:lang w:val="es-ES_tradnl"/>
        </w:rPr>
      </w:pP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Voy a resumir mi canto,</w:t>
      </w: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Con un mensaje muy especial.</w:t>
      </w: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Soy honesto y servicial.</w:t>
      </w: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Pero: No ando de levante…</w:t>
      </w: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Gatico</w:t>
      </w:r>
    </w:p>
    <w:bookmarkEnd w:id="0"/>
    <w:p w:rsidR="00B01AEC" w:rsidRDefault="00B01AEC" w:rsidP="00D8360C">
      <w:pPr>
        <w:spacing w:line="240" w:lineRule="auto"/>
        <w:rPr>
          <w:b/>
          <w:lang w:val="es-ES_tradnl"/>
        </w:rPr>
      </w:pPr>
    </w:p>
    <w:p w:rsidR="00B01AEC" w:rsidRDefault="00B01AEC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Nota: Aquellos</w:t>
      </w:r>
      <w:r w:rsidR="00C555CA">
        <w:rPr>
          <w:b/>
          <w:lang w:val="es-ES_tradnl"/>
        </w:rPr>
        <w:t>,</w:t>
      </w:r>
      <w:r>
        <w:rPr>
          <w:b/>
          <w:lang w:val="es-ES_tradnl"/>
        </w:rPr>
        <w:t xml:space="preserve"> quienes hemos escrito ensayos, prosa y poesía en todos sus géneros</w:t>
      </w:r>
      <w:r w:rsidR="00B0757B">
        <w:rPr>
          <w:b/>
          <w:lang w:val="es-ES_tradnl"/>
        </w:rPr>
        <w:t xml:space="preserve"> líricos</w:t>
      </w:r>
      <w:r>
        <w:rPr>
          <w:b/>
          <w:lang w:val="es-ES_tradnl"/>
        </w:rPr>
        <w:t xml:space="preserve">. Sabemos sobradamente que nuestra inspiración, se basa en la quimera y la fantasía. En ciertas ocasiones ponemos de manifiesto, nuestros propios sentimientos. Pero que sin embargo, no significa que hablemos de nosotros mismos. </w:t>
      </w:r>
    </w:p>
    <w:p w:rsidR="00C555CA" w:rsidRDefault="00C555CA" w:rsidP="00D8360C">
      <w:pPr>
        <w:spacing w:line="240" w:lineRule="auto"/>
        <w:rPr>
          <w:b/>
          <w:lang w:val="es-ES_tradnl"/>
        </w:rPr>
      </w:pPr>
      <w:r>
        <w:rPr>
          <w:b/>
          <w:lang w:val="es-ES_tradnl"/>
        </w:rPr>
        <w:t>Si escribo en primera persona, no necesariamente hablo de mí.</w:t>
      </w:r>
    </w:p>
    <w:p w:rsidR="00C555CA" w:rsidRDefault="00C555CA" w:rsidP="00D8360C">
      <w:pPr>
        <w:spacing w:line="240" w:lineRule="auto"/>
        <w:rPr>
          <w:b/>
          <w:lang w:val="es-ES_tradnl"/>
        </w:rPr>
      </w:pPr>
    </w:p>
    <w:p w:rsidR="008B5F94" w:rsidRDefault="008B5F94" w:rsidP="00D8360C">
      <w:pPr>
        <w:spacing w:line="240" w:lineRule="auto"/>
        <w:rPr>
          <w:b/>
          <w:lang w:val="es-ES_tradnl"/>
        </w:rPr>
      </w:pPr>
    </w:p>
    <w:p w:rsidR="008B5F94" w:rsidRDefault="008B5F94" w:rsidP="00D8360C">
      <w:pPr>
        <w:spacing w:line="240" w:lineRule="auto"/>
        <w:rPr>
          <w:b/>
          <w:lang w:val="es-ES_tradnl"/>
        </w:rPr>
      </w:pPr>
    </w:p>
    <w:p w:rsidR="008B5F94" w:rsidRDefault="008B5F94" w:rsidP="00D8360C">
      <w:pPr>
        <w:spacing w:line="240" w:lineRule="auto"/>
        <w:rPr>
          <w:b/>
          <w:lang w:val="es-ES_tradnl"/>
        </w:rPr>
      </w:pPr>
    </w:p>
    <w:p w:rsidR="00D8360C" w:rsidRDefault="00D8360C" w:rsidP="00D8360C">
      <w:pPr>
        <w:spacing w:line="240" w:lineRule="auto"/>
        <w:rPr>
          <w:b/>
          <w:lang w:val="es-ES_tradnl"/>
        </w:rPr>
      </w:pPr>
    </w:p>
    <w:p w:rsidR="00D8360C" w:rsidRPr="00D8360C" w:rsidRDefault="00D8360C" w:rsidP="00D8360C">
      <w:pPr>
        <w:spacing w:line="240" w:lineRule="auto"/>
        <w:rPr>
          <w:b/>
          <w:lang w:val="es-ES_tradnl"/>
        </w:rPr>
      </w:pPr>
    </w:p>
    <w:sectPr w:rsidR="00D8360C" w:rsidRPr="00D836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0C"/>
    <w:rsid w:val="0015478A"/>
    <w:rsid w:val="008B5F94"/>
    <w:rsid w:val="008E753C"/>
    <w:rsid w:val="009626C6"/>
    <w:rsid w:val="009C6130"/>
    <w:rsid w:val="00B01AEC"/>
    <w:rsid w:val="00B0757B"/>
    <w:rsid w:val="00C555CA"/>
    <w:rsid w:val="00D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HUGO</cp:lastModifiedBy>
  <cp:revision>2</cp:revision>
  <dcterms:created xsi:type="dcterms:W3CDTF">2013-02-03T11:33:00Z</dcterms:created>
  <dcterms:modified xsi:type="dcterms:W3CDTF">2013-02-03T13:59:00Z</dcterms:modified>
</cp:coreProperties>
</file>